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10" w:rsidRPr="0044720E" w:rsidRDefault="00E853D2" w:rsidP="0075415E">
      <w:pPr>
        <w:jc w:val="center"/>
        <w:rPr>
          <w:sz w:val="24"/>
          <w:szCs w:val="24"/>
        </w:rPr>
      </w:pPr>
      <w:r w:rsidRPr="0044720E">
        <w:rPr>
          <w:sz w:val="24"/>
          <w:szCs w:val="24"/>
        </w:rPr>
        <w:t xml:space="preserve">Stress studies </w:t>
      </w:r>
      <w:r w:rsidR="0075415E" w:rsidRPr="0044720E">
        <w:rPr>
          <w:sz w:val="24"/>
          <w:szCs w:val="24"/>
        </w:rPr>
        <w:t>fill in the gaps</w:t>
      </w:r>
    </w:p>
    <w:p w:rsidR="0075415E" w:rsidRPr="0044720E" w:rsidRDefault="0075415E">
      <w:pPr>
        <w:rPr>
          <w:sz w:val="24"/>
          <w:szCs w:val="24"/>
        </w:rPr>
      </w:pPr>
      <w:r w:rsidRPr="0044720E">
        <w:rPr>
          <w:b/>
          <w:sz w:val="24"/>
          <w:szCs w:val="24"/>
        </w:rPr>
        <w:t>Wo</w:t>
      </w:r>
      <w:r w:rsidR="00340FBF">
        <w:rPr>
          <w:b/>
          <w:sz w:val="24"/>
          <w:szCs w:val="24"/>
        </w:rPr>
        <w:t>rkplace stress on civil servants in London</w:t>
      </w:r>
      <w:r w:rsidR="00202A5E">
        <w:rPr>
          <w:b/>
          <w:sz w:val="24"/>
          <w:szCs w:val="24"/>
        </w:rPr>
        <w:t xml:space="preserve"> </w:t>
      </w:r>
      <w:r w:rsidRPr="0044720E">
        <w:rPr>
          <w:b/>
          <w:sz w:val="24"/>
          <w:szCs w:val="24"/>
        </w:rPr>
        <w:t>– Marmot et al (1977)</w:t>
      </w:r>
    </w:p>
    <w:p w:rsidR="0075415E" w:rsidRPr="0044720E" w:rsidRDefault="0075415E" w:rsidP="0075415E">
      <w:pPr>
        <w:rPr>
          <w:sz w:val="24"/>
          <w:szCs w:val="24"/>
        </w:rPr>
      </w:pPr>
      <w:r w:rsidRPr="0044720E">
        <w:rPr>
          <w:b/>
          <w:bCs/>
          <w:sz w:val="24"/>
          <w:szCs w:val="24"/>
        </w:rPr>
        <w:t>Aim:</w:t>
      </w:r>
      <w:r w:rsidRPr="0044720E">
        <w:rPr>
          <w:sz w:val="24"/>
          <w:szCs w:val="24"/>
        </w:rPr>
        <w:t xml:space="preserve"> To investiga</w:t>
      </w:r>
      <w:r w:rsidR="00202A5E">
        <w:rPr>
          <w:sz w:val="24"/>
          <w:szCs w:val="24"/>
        </w:rPr>
        <w:t>te the effects of high control level and low control level</w:t>
      </w:r>
      <w:r w:rsidRPr="0044720E">
        <w:rPr>
          <w:sz w:val="24"/>
          <w:szCs w:val="24"/>
        </w:rPr>
        <w:t xml:space="preserve"> on stress and illness. In context of sample used (Civil Servants) it was assumed that high grade employees would experience high demand and low grade employees would experience low control.</w:t>
      </w:r>
    </w:p>
    <w:p w:rsidR="0075415E" w:rsidRPr="0044720E" w:rsidRDefault="0075415E" w:rsidP="0075415E">
      <w:pPr>
        <w:rPr>
          <w:sz w:val="24"/>
          <w:szCs w:val="24"/>
        </w:rPr>
      </w:pPr>
      <w:r w:rsidRPr="0044720E">
        <w:rPr>
          <w:b/>
          <w:bCs/>
          <w:sz w:val="24"/>
          <w:szCs w:val="24"/>
        </w:rPr>
        <w:t>Procedure:</w:t>
      </w:r>
      <w:r w:rsidRPr="0044720E">
        <w:rPr>
          <w:sz w:val="24"/>
          <w:szCs w:val="24"/>
        </w:rPr>
        <w:t xml:space="preserve"> Civil service employees in London were invited to take part and 7,372</w:t>
      </w:r>
      <w:r w:rsidR="00546EB3" w:rsidRPr="0044720E">
        <w:rPr>
          <w:sz w:val="24"/>
          <w:szCs w:val="24"/>
        </w:rPr>
        <w:t> agreed</w:t>
      </w:r>
      <w:r w:rsidRPr="0044720E">
        <w:rPr>
          <w:sz w:val="24"/>
          <w:szCs w:val="24"/>
        </w:rPr>
        <w:t xml:space="preserve"> to take p</w:t>
      </w:r>
      <w:r w:rsidR="00202A5E">
        <w:rPr>
          <w:sz w:val="24"/>
          <w:szCs w:val="24"/>
        </w:rPr>
        <w:t>art by filling in a questionnairre</w:t>
      </w:r>
      <w:r w:rsidRPr="0044720E">
        <w:rPr>
          <w:sz w:val="24"/>
          <w:szCs w:val="24"/>
        </w:rPr>
        <w:t xml:space="preserve"> (asking about their grade, sense of control, social support, etc) and by having a health check to</w:t>
      </w:r>
      <w:r w:rsidR="00202A5E">
        <w:rPr>
          <w:sz w:val="24"/>
          <w:szCs w:val="24"/>
        </w:rPr>
        <w:t xml:space="preserve"> assess signs of stress</w:t>
      </w:r>
      <w:r w:rsidRPr="0044720E">
        <w:rPr>
          <w:sz w:val="24"/>
          <w:szCs w:val="24"/>
        </w:rPr>
        <w:t>. They were reassessed five years later.</w:t>
      </w:r>
    </w:p>
    <w:p w:rsidR="0075415E" w:rsidRPr="0044720E" w:rsidRDefault="0075415E" w:rsidP="0075415E">
      <w:pPr>
        <w:rPr>
          <w:sz w:val="24"/>
          <w:szCs w:val="24"/>
        </w:rPr>
      </w:pPr>
      <w:r w:rsidRPr="0044720E">
        <w:rPr>
          <w:b/>
          <w:bCs/>
          <w:sz w:val="24"/>
          <w:szCs w:val="24"/>
        </w:rPr>
        <w:t>Results:</w:t>
      </w:r>
    </w:p>
    <w:p w:rsidR="0075415E" w:rsidRPr="0044720E" w:rsidRDefault="0075415E" w:rsidP="007541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4720E">
        <w:rPr>
          <w:sz w:val="24"/>
          <w:szCs w:val="24"/>
        </w:rPr>
        <w:t xml:space="preserve">1. Higher </w:t>
      </w:r>
      <w:r w:rsidR="00202A5E">
        <w:rPr>
          <w:sz w:val="24"/>
          <w:szCs w:val="24"/>
        </w:rPr>
        <w:t xml:space="preserve">grade workers developed fewer </w:t>
      </w:r>
      <w:r w:rsidRPr="0044720E">
        <w:rPr>
          <w:sz w:val="24"/>
          <w:szCs w:val="24"/>
        </w:rPr>
        <w:t>cardiovascular problems.</w:t>
      </w:r>
    </w:p>
    <w:p w:rsidR="0075415E" w:rsidRPr="0044720E" w:rsidRDefault="0075415E" w:rsidP="007541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4720E">
        <w:rPr>
          <w:sz w:val="24"/>
          <w:szCs w:val="24"/>
        </w:rPr>
        <w:t xml:space="preserve">2. Lower grade </w:t>
      </w:r>
      <w:r w:rsidR="00202A5E">
        <w:rPr>
          <w:sz w:val="24"/>
          <w:szCs w:val="24"/>
        </w:rPr>
        <w:t xml:space="preserve">workers expressed a lower </w:t>
      </w:r>
      <w:r w:rsidRPr="0044720E">
        <w:rPr>
          <w:sz w:val="24"/>
          <w:szCs w:val="24"/>
        </w:rPr>
        <w:t>sense of job control and less social support.</w:t>
      </w:r>
    </w:p>
    <w:p w:rsidR="0075415E" w:rsidRPr="0044720E" w:rsidRDefault="0075415E" w:rsidP="007541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4720E">
        <w:rPr>
          <w:sz w:val="24"/>
          <w:szCs w:val="24"/>
        </w:rPr>
        <w:t>3. Workers with cardiovascular disorders were more likely to be low grade workers but they were a</w:t>
      </w:r>
      <w:r w:rsidR="00202A5E">
        <w:rPr>
          <w:sz w:val="24"/>
          <w:szCs w:val="24"/>
        </w:rPr>
        <w:t>lso more likely to be stressed</w:t>
      </w:r>
      <w:r w:rsidRPr="0044720E">
        <w:rPr>
          <w:sz w:val="24"/>
          <w:szCs w:val="24"/>
        </w:rPr>
        <w:t xml:space="preserve"> and be overweight</w:t>
      </w:r>
    </w:p>
    <w:p w:rsidR="0075415E" w:rsidRPr="0044720E" w:rsidRDefault="0075415E" w:rsidP="0075415E">
      <w:pPr>
        <w:spacing w:after="0" w:line="240" w:lineRule="auto"/>
        <w:ind w:left="720"/>
        <w:rPr>
          <w:sz w:val="24"/>
          <w:szCs w:val="24"/>
        </w:rPr>
      </w:pPr>
    </w:p>
    <w:p w:rsidR="0075415E" w:rsidRPr="0044720E" w:rsidRDefault="0075415E" w:rsidP="0075415E">
      <w:pPr>
        <w:rPr>
          <w:sz w:val="24"/>
          <w:szCs w:val="24"/>
        </w:rPr>
      </w:pPr>
      <w:r w:rsidRPr="0044720E">
        <w:rPr>
          <w:b/>
          <w:bCs/>
          <w:sz w:val="24"/>
          <w:szCs w:val="24"/>
        </w:rPr>
        <w:t>Conclusions:</w:t>
      </w:r>
      <w:r w:rsidR="00202A5E">
        <w:rPr>
          <w:sz w:val="24"/>
          <w:szCs w:val="24"/>
        </w:rPr>
        <w:t xml:space="preserve"> Low</w:t>
      </w:r>
      <w:r w:rsidRPr="0044720E">
        <w:rPr>
          <w:sz w:val="24"/>
          <w:szCs w:val="24"/>
        </w:rPr>
        <w:t xml:space="preserve"> control is related to higher stress and greater risk of cardiovascular disease, but high job demand is </w:t>
      </w:r>
      <w:r w:rsidRPr="0044720E">
        <w:rPr>
          <w:b/>
          <w:bCs/>
          <w:sz w:val="24"/>
          <w:szCs w:val="24"/>
        </w:rPr>
        <w:t>not</w:t>
      </w:r>
      <w:r w:rsidRPr="0044720E">
        <w:rPr>
          <w:sz w:val="24"/>
          <w:szCs w:val="24"/>
        </w:rPr>
        <w:t xml:space="preserve"> linked to greater stress and illness</w:t>
      </w:r>
    </w:p>
    <w:p w:rsidR="0075415E" w:rsidRPr="0044720E" w:rsidRDefault="0075415E">
      <w:pPr>
        <w:rPr>
          <w:sz w:val="24"/>
          <w:szCs w:val="24"/>
        </w:rPr>
      </w:pPr>
    </w:p>
    <w:p w:rsidR="0075415E" w:rsidRPr="0044720E" w:rsidRDefault="0075415E" w:rsidP="0075415E">
      <w:pPr>
        <w:rPr>
          <w:b/>
          <w:sz w:val="24"/>
          <w:szCs w:val="24"/>
        </w:rPr>
      </w:pPr>
      <w:r w:rsidRPr="0044720E">
        <w:rPr>
          <w:b/>
          <w:sz w:val="24"/>
          <w:szCs w:val="24"/>
        </w:rPr>
        <w:t xml:space="preserve">Evaluation of Marmot et al </w:t>
      </w:r>
    </w:p>
    <w:p w:rsidR="0075415E" w:rsidRPr="0044720E" w:rsidRDefault="0075415E" w:rsidP="00754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44720E">
        <w:rPr>
          <w:rFonts w:cs="Arial"/>
          <w:color w:val="000000"/>
          <w:sz w:val="24"/>
          <w:szCs w:val="24"/>
        </w:rPr>
        <w:t xml:space="preserve">Sample was biased (only London based civil servants) so may not be </w:t>
      </w:r>
      <w:r w:rsidR="00202A5E">
        <w:rPr>
          <w:rFonts w:cs="Arial"/>
          <w:color w:val="000000"/>
          <w:sz w:val="24"/>
          <w:szCs w:val="24"/>
        </w:rPr>
        <w:t xml:space="preserve">generalisable </w:t>
      </w:r>
      <w:r w:rsidRPr="0044720E">
        <w:rPr>
          <w:rFonts w:cs="Arial"/>
          <w:color w:val="000000"/>
          <w:sz w:val="24"/>
          <w:szCs w:val="24"/>
        </w:rPr>
        <w:t>to other cultures/countries or professions</w:t>
      </w:r>
    </w:p>
    <w:p w:rsidR="0075415E" w:rsidRPr="0044720E" w:rsidRDefault="0075415E" w:rsidP="00754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44720E">
        <w:rPr>
          <w:rFonts w:cs="Arial"/>
          <w:color w:val="000000"/>
          <w:sz w:val="24"/>
          <w:szCs w:val="24"/>
        </w:rPr>
        <w:t xml:space="preserve">Lower grade workers are also more likely to smoke, live in stressful environments and have </w:t>
      </w:r>
      <w:r w:rsidR="00202A5E">
        <w:rPr>
          <w:rFonts w:cs="Arial"/>
          <w:color w:val="000000"/>
          <w:sz w:val="24"/>
          <w:szCs w:val="24"/>
        </w:rPr>
        <w:t>poor diets (due to their lower social</w:t>
      </w:r>
      <w:r w:rsidRPr="0044720E">
        <w:rPr>
          <w:rFonts w:cs="Arial"/>
          <w:color w:val="000000"/>
          <w:sz w:val="24"/>
          <w:szCs w:val="24"/>
        </w:rPr>
        <w:t xml:space="preserve"> status) and these could have contributed to their higher risk of developing cardiovascular disease, rather than their level of control at work</w:t>
      </w:r>
    </w:p>
    <w:p w:rsidR="0075415E" w:rsidRPr="0044720E" w:rsidRDefault="0075415E" w:rsidP="00754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44720E">
        <w:rPr>
          <w:rFonts w:cs="Arial"/>
          <w:color w:val="000000"/>
          <w:sz w:val="24"/>
          <w:szCs w:val="24"/>
        </w:rPr>
        <w:t>However, further research (e.g. Johansson et al, 1978) does support lack of control as a risk factor for high stress levels</w:t>
      </w:r>
    </w:p>
    <w:p w:rsidR="0075415E" w:rsidRPr="0044720E" w:rsidRDefault="0075415E">
      <w:pPr>
        <w:rPr>
          <w:sz w:val="24"/>
          <w:szCs w:val="24"/>
        </w:rPr>
      </w:pPr>
    </w:p>
    <w:p w:rsidR="0075415E" w:rsidRPr="0044720E" w:rsidRDefault="0075415E">
      <w:pPr>
        <w:rPr>
          <w:sz w:val="24"/>
          <w:szCs w:val="24"/>
        </w:rPr>
      </w:pPr>
    </w:p>
    <w:p w:rsidR="0075415E" w:rsidRPr="0044720E" w:rsidRDefault="0075415E" w:rsidP="0075415E">
      <w:pPr>
        <w:rPr>
          <w:b/>
          <w:sz w:val="24"/>
          <w:szCs w:val="24"/>
        </w:rPr>
      </w:pPr>
      <w:r w:rsidRPr="0044720E">
        <w:rPr>
          <w:b/>
          <w:sz w:val="24"/>
          <w:szCs w:val="24"/>
        </w:rPr>
        <w:t xml:space="preserve">Workplace stress in a </w:t>
      </w:r>
      <w:r w:rsidR="00202A5E">
        <w:rPr>
          <w:b/>
          <w:sz w:val="24"/>
          <w:szCs w:val="24"/>
        </w:rPr>
        <w:t>sawmill</w:t>
      </w:r>
      <w:r w:rsidRPr="0044720E">
        <w:rPr>
          <w:b/>
          <w:sz w:val="24"/>
          <w:szCs w:val="24"/>
        </w:rPr>
        <w:t xml:space="preserve"> – Johansson et al (1978)</w:t>
      </w:r>
    </w:p>
    <w:p w:rsidR="0075415E" w:rsidRPr="0044720E" w:rsidRDefault="0075415E" w:rsidP="0075415E">
      <w:pPr>
        <w:pStyle w:val="NormalWeb"/>
        <w:rPr>
          <w:rFonts w:asciiTheme="minorHAnsi" w:hAnsiTheme="minorHAnsi" w:cs="Arial"/>
          <w:color w:val="000000"/>
        </w:rPr>
      </w:pPr>
      <w:r w:rsidRPr="0044720E">
        <w:rPr>
          <w:rStyle w:val="Strong"/>
          <w:rFonts w:asciiTheme="minorHAnsi" w:hAnsiTheme="minorHAnsi" w:cs="Arial"/>
          <w:color w:val="000000"/>
        </w:rPr>
        <w:t xml:space="preserve">Aim: </w:t>
      </w:r>
      <w:r w:rsidRPr="0044720E">
        <w:rPr>
          <w:rFonts w:asciiTheme="minorHAnsi" w:hAnsiTheme="minorHAnsi" w:cs="Arial"/>
          <w:color w:val="000000"/>
        </w:rPr>
        <w:t>To investigate the effect of repetitiveness, h</w:t>
      </w:r>
      <w:r w:rsidR="00202A5E">
        <w:rPr>
          <w:rFonts w:asciiTheme="minorHAnsi" w:hAnsiTheme="minorHAnsi" w:cs="Arial"/>
          <w:color w:val="000000"/>
        </w:rPr>
        <w:t>igh demand and lack of control</w:t>
      </w:r>
      <w:r w:rsidRPr="0044720E">
        <w:rPr>
          <w:rFonts w:asciiTheme="minorHAnsi" w:hAnsiTheme="minorHAnsi" w:cs="Arial"/>
          <w:color w:val="000000"/>
        </w:rPr>
        <w:t xml:space="preserve"> on levels of stress at work.</w:t>
      </w:r>
    </w:p>
    <w:p w:rsidR="0075415E" w:rsidRPr="0044720E" w:rsidRDefault="0075415E" w:rsidP="0075415E">
      <w:pPr>
        <w:pStyle w:val="NormalWeb"/>
        <w:rPr>
          <w:rFonts w:asciiTheme="minorHAnsi" w:hAnsiTheme="minorHAnsi" w:cs="Arial"/>
          <w:color w:val="000000"/>
        </w:rPr>
      </w:pPr>
      <w:r w:rsidRPr="0044720E">
        <w:rPr>
          <w:rStyle w:val="Strong"/>
          <w:rFonts w:asciiTheme="minorHAnsi" w:hAnsiTheme="minorHAnsi" w:cs="Arial"/>
          <w:color w:val="000000"/>
        </w:rPr>
        <w:t>Procedure:</w:t>
      </w:r>
      <w:r w:rsidRPr="0044720E">
        <w:rPr>
          <w:rFonts w:asciiTheme="minorHAnsi" w:hAnsiTheme="minorHAnsi" w:cs="Arial"/>
          <w:color w:val="000000"/>
        </w:rPr>
        <w:t xml:space="preserve"> 14 employees in a Swedish sawmill were studied.  Their work was highly </w:t>
      </w:r>
      <w:r w:rsidR="00202A5E">
        <w:rPr>
          <w:rFonts w:asciiTheme="minorHAnsi" w:hAnsiTheme="minorHAnsi" w:cs="Arial"/>
          <w:color w:val="000000"/>
        </w:rPr>
        <w:t>skilled</w:t>
      </w:r>
      <w:r w:rsidRPr="0044720E">
        <w:rPr>
          <w:rFonts w:asciiTheme="minorHAnsi" w:hAnsiTheme="minorHAnsi" w:cs="Arial"/>
          <w:color w:val="000000"/>
        </w:rPr>
        <w:t xml:space="preserve"> and they had no control over the pace at which their work was carried out (machine paced). They were compared with a group of group of 10 low stress workers who had more control over their </w:t>
      </w:r>
      <w:r w:rsidR="00202A5E">
        <w:rPr>
          <w:rFonts w:asciiTheme="minorHAnsi" w:hAnsiTheme="minorHAnsi" w:cs="Arial"/>
          <w:color w:val="000000"/>
        </w:rPr>
        <w:t>work</w:t>
      </w:r>
      <w:r w:rsidRPr="0044720E">
        <w:rPr>
          <w:rFonts w:asciiTheme="minorHAnsi" w:hAnsiTheme="minorHAnsi" w:cs="Arial"/>
          <w:color w:val="000000"/>
        </w:rPr>
        <w:t>.</w:t>
      </w:r>
    </w:p>
    <w:p w:rsidR="0075415E" w:rsidRPr="0044720E" w:rsidRDefault="0075415E" w:rsidP="0075415E">
      <w:pPr>
        <w:pStyle w:val="NormalWeb"/>
        <w:rPr>
          <w:rFonts w:asciiTheme="minorHAnsi" w:hAnsiTheme="minorHAnsi" w:cs="Arial"/>
          <w:color w:val="000000"/>
        </w:rPr>
      </w:pPr>
      <w:r w:rsidRPr="0044720E">
        <w:rPr>
          <w:rFonts w:asciiTheme="minorHAnsi" w:hAnsiTheme="minorHAnsi" w:cs="Arial"/>
          <w:color w:val="000000"/>
        </w:rPr>
        <w:t>They levels of adrenaline and</w:t>
      </w:r>
      <w:r w:rsidR="00202A5E">
        <w:rPr>
          <w:rFonts w:asciiTheme="minorHAnsi" w:hAnsiTheme="minorHAnsi" w:cs="Arial"/>
          <w:color w:val="000000"/>
        </w:rPr>
        <w:t xml:space="preserve"> noradrenaline</w:t>
      </w:r>
      <w:r w:rsidR="00202A5E" w:rsidRPr="0044720E">
        <w:rPr>
          <w:rFonts w:asciiTheme="minorHAnsi" w:hAnsiTheme="minorHAnsi" w:cs="Arial"/>
          <w:color w:val="000000"/>
        </w:rPr>
        <w:t xml:space="preserve"> </w:t>
      </w:r>
      <w:r w:rsidRPr="0044720E">
        <w:rPr>
          <w:rFonts w:asciiTheme="minorHAnsi" w:hAnsiTheme="minorHAnsi" w:cs="Arial"/>
          <w:color w:val="000000"/>
        </w:rPr>
        <w:t>(stress hormones) in their urine was measured both at work and in their free time, and their number of illnesses and absences from work were recorded.</w:t>
      </w:r>
    </w:p>
    <w:p w:rsidR="0075415E" w:rsidRPr="0044720E" w:rsidRDefault="0075415E" w:rsidP="0075415E">
      <w:pPr>
        <w:pStyle w:val="NormalWeb"/>
        <w:rPr>
          <w:rFonts w:asciiTheme="minorHAnsi" w:hAnsiTheme="minorHAnsi" w:cs="Arial"/>
          <w:color w:val="000000"/>
        </w:rPr>
      </w:pPr>
      <w:r w:rsidRPr="0044720E">
        <w:rPr>
          <w:rStyle w:val="Strong"/>
          <w:rFonts w:asciiTheme="minorHAnsi" w:hAnsiTheme="minorHAnsi" w:cs="Arial"/>
          <w:color w:val="000000"/>
        </w:rPr>
        <w:lastRenderedPageBreak/>
        <w:t>Results:</w:t>
      </w:r>
      <w:r w:rsidRPr="0044720E">
        <w:rPr>
          <w:rFonts w:asciiTheme="minorHAnsi" w:hAnsiTheme="minorHAnsi" w:cs="Arial"/>
          <w:color w:val="000000"/>
        </w:rPr>
        <w:t xml:space="preserve"> The people in the hi</w:t>
      </w:r>
      <w:r w:rsidR="00202A5E">
        <w:rPr>
          <w:rFonts w:asciiTheme="minorHAnsi" w:hAnsiTheme="minorHAnsi" w:cs="Arial"/>
          <w:color w:val="000000"/>
        </w:rPr>
        <w:t>gh stress group had higher</w:t>
      </w:r>
      <w:r w:rsidRPr="0044720E">
        <w:rPr>
          <w:rFonts w:asciiTheme="minorHAnsi" w:hAnsiTheme="minorHAnsi" w:cs="Arial"/>
          <w:color w:val="000000"/>
        </w:rPr>
        <w:t xml:space="preserve"> levels of stress hormones whilst at work than those in the low stress group, and their levels of illness and absenteeism were also higher</w:t>
      </w:r>
    </w:p>
    <w:p w:rsidR="0075415E" w:rsidRPr="0044720E" w:rsidRDefault="0075415E" w:rsidP="0075415E">
      <w:pPr>
        <w:pStyle w:val="NormalWeb"/>
        <w:rPr>
          <w:rFonts w:asciiTheme="minorHAnsi" w:hAnsiTheme="minorHAnsi" w:cs="Arial"/>
          <w:color w:val="000000"/>
        </w:rPr>
      </w:pPr>
      <w:r w:rsidRPr="0044720E">
        <w:rPr>
          <w:rStyle w:val="Strong"/>
          <w:rFonts w:asciiTheme="minorHAnsi" w:hAnsiTheme="minorHAnsi" w:cs="Arial"/>
          <w:color w:val="000000"/>
        </w:rPr>
        <w:t>Conclusions:</w:t>
      </w:r>
      <w:r w:rsidRPr="0044720E">
        <w:rPr>
          <w:rFonts w:asciiTheme="minorHAnsi" w:hAnsiTheme="minorHAnsi" w:cs="Arial"/>
          <w:color w:val="000000"/>
        </w:rPr>
        <w:t xml:space="preserve"> Repetitiveness, high demand and lack of control were linked to higher levels of stress, which increased illness and absenteeism.</w:t>
      </w:r>
    </w:p>
    <w:p w:rsidR="0075415E" w:rsidRPr="0044720E" w:rsidRDefault="0075415E" w:rsidP="0075415E">
      <w:pPr>
        <w:rPr>
          <w:b/>
          <w:sz w:val="24"/>
          <w:szCs w:val="24"/>
        </w:rPr>
      </w:pPr>
      <w:r w:rsidRPr="0044720E">
        <w:rPr>
          <w:b/>
          <w:sz w:val="24"/>
          <w:szCs w:val="24"/>
        </w:rPr>
        <w:t xml:space="preserve">Evaluation of Johansson et al </w:t>
      </w:r>
    </w:p>
    <w:p w:rsidR="0075415E" w:rsidRPr="0044720E" w:rsidRDefault="0075415E" w:rsidP="007541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44720E">
        <w:rPr>
          <w:rFonts w:cs="Arial"/>
          <w:color w:val="000000"/>
          <w:sz w:val="24"/>
          <w:szCs w:val="24"/>
        </w:rPr>
        <w:t>Measure of stress hormones in the urine is an objective measure of stress levels - reduces the chance of investigator effects and has higher validity than self report measures of stress levels</w:t>
      </w:r>
    </w:p>
    <w:p w:rsidR="0075415E" w:rsidRPr="0044720E" w:rsidRDefault="0075415E" w:rsidP="007541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44720E">
        <w:rPr>
          <w:rFonts w:cs="Arial"/>
          <w:color w:val="000000"/>
          <w:sz w:val="24"/>
          <w:szCs w:val="24"/>
        </w:rPr>
        <w:t>The results of the s</w:t>
      </w:r>
      <w:r w:rsidR="00340FBF">
        <w:rPr>
          <w:rFonts w:cs="Arial"/>
          <w:color w:val="000000"/>
          <w:sz w:val="24"/>
          <w:szCs w:val="24"/>
        </w:rPr>
        <w:t xml:space="preserve">tudy were useful to psychologists </w:t>
      </w:r>
      <w:r w:rsidRPr="0044720E">
        <w:rPr>
          <w:rFonts w:cs="Arial"/>
          <w:color w:val="000000"/>
          <w:sz w:val="24"/>
          <w:szCs w:val="24"/>
        </w:rPr>
        <w:t>- the researchers made practical suggestions to lower absenteeism and reduce workload - they suggested job rotation and allowing workers a higher level of control</w:t>
      </w:r>
    </w:p>
    <w:p w:rsidR="0075415E" w:rsidRPr="0044720E" w:rsidRDefault="0075415E" w:rsidP="007541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44720E">
        <w:rPr>
          <w:rFonts w:cs="Arial"/>
          <w:color w:val="000000"/>
          <w:sz w:val="24"/>
          <w:szCs w:val="24"/>
        </w:rPr>
        <w:t>This was a natural experiment usi</w:t>
      </w:r>
      <w:r w:rsidR="00340FBF">
        <w:rPr>
          <w:rFonts w:cs="Arial"/>
          <w:color w:val="000000"/>
          <w:sz w:val="24"/>
          <w:szCs w:val="24"/>
        </w:rPr>
        <w:t>ng correlational data so cause and effect</w:t>
      </w:r>
      <w:r w:rsidRPr="0044720E">
        <w:rPr>
          <w:rFonts w:cs="Arial"/>
          <w:color w:val="000000"/>
          <w:sz w:val="24"/>
          <w:szCs w:val="24"/>
        </w:rPr>
        <w:t xml:space="preserve"> cannot be established</w:t>
      </w:r>
    </w:p>
    <w:p w:rsidR="0075415E" w:rsidRPr="0044720E" w:rsidRDefault="0075415E" w:rsidP="007541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44720E">
        <w:rPr>
          <w:rFonts w:cs="Arial"/>
          <w:color w:val="000000"/>
          <w:sz w:val="24"/>
          <w:szCs w:val="24"/>
        </w:rPr>
        <w:t>Biased sample - may not be generalisable to other groups</w:t>
      </w:r>
    </w:p>
    <w:p w:rsidR="0075415E" w:rsidRDefault="0075415E">
      <w:pPr>
        <w:rPr>
          <w:sz w:val="24"/>
          <w:szCs w:val="24"/>
        </w:rPr>
      </w:pPr>
    </w:p>
    <w:p w:rsidR="0075415E" w:rsidRDefault="0075415E">
      <w:pPr>
        <w:rPr>
          <w:sz w:val="24"/>
          <w:szCs w:val="24"/>
        </w:rPr>
      </w:pPr>
    </w:p>
    <w:p w:rsidR="0075415E" w:rsidRPr="0075415E" w:rsidRDefault="0075415E">
      <w:pPr>
        <w:rPr>
          <w:sz w:val="24"/>
          <w:szCs w:val="24"/>
        </w:rPr>
      </w:pPr>
    </w:p>
    <w:sectPr w:rsidR="0075415E" w:rsidRPr="0075415E" w:rsidSect="00754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1.25pt;height:131.25pt" o:bullet="t">
        <v:imagedata r:id="rId1" o:title="MC900432537[1]"/>
      </v:shape>
    </w:pict>
  </w:numPicBullet>
  <w:numPicBullet w:numPicBulletId="1">
    <w:pict>
      <v:shape id="_x0000_i1027" type="#_x0000_t75" style="width:134.25pt;height:92.25pt" o:bullet="t">
        <v:imagedata r:id="rId2" o:title="MC900432530[1]"/>
      </v:shape>
    </w:pict>
  </w:numPicBullet>
  <w:abstractNum w:abstractNumId="0">
    <w:nsid w:val="04347059"/>
    <w:multiLevelType w:val="multilevel"/>
    <w:tmpl w:val="8F4AAFC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3B68"/>
    <w:multiLevelType w:val="multilevel"/>
    <w:tmpl w:val="929625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13FD6"/>
    <w:multiLevelType w:val="multilevel"/>
    <w:tmpl w:val="6BF04EF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63680"/>
    <w:multiLevelType w:val="multilevel"/>
    <w:tmpl w:val="F6BA05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B0725"/>
    <w:multiLevelType w:val="multilevel"/>
    <w:tmpl w:val="A5B800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B2482"/>
    <w:multiLevelType w:val="multilevel"/>
    <w:tmpl w:val="80AA59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33443"/>
    <w:multiLevelType w:val="multilevel"/>
    <w:tmpl w:val="4762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F580C"/>
    <w:multiLevelType w:val="multilevel"/>
    <w:tmpl w:val="01600C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5415E"/>
    <w:rsid w:val="000F301F"/>
    <w:rsid w:val="00202A5E"/>
    <w:rsid w:val="00340FBF"/>
    <w:rsid w:val="003A1310"/>
    <w:rsid w:val="003C4CF5"/>
    <w:rsid w:val="0044720E"/>
    <w:rsid w:val="00546EB3"/>
    <w:rsid w:val="0075415E"/>
    <w:rsid w:val="00932A87"/>
    <w:rsid w:val="00A372CF"/>
    <w:rsid w:val="00C67113"/>
    <w:rsid w:val="00E63254"/>
    <w:rsid w:val="00E853D2"/>
    <w:rsid w:val="00F9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5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7541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 Weighton School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lpeacham</dc:creator>
  <cp:keywords/>
  <dc:description/>
  <cp:lastModifiedBy>amaclean</cp:lastModifiedBy>
  <cp:revision>2</cp:revision>
  <dcterms:created xsi:type="dcterms:W3CDTF">2012-02-07T14:51:00Z</dcterms:created>
  <dcterms:modified xsi:type="dcterms:W3CDTF">2012-02-07T14:51:00Z</dcterms:modified>
</cp:coreProperties>
</file>